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6A71D" w14:textId="21272F01" w:rsidR="00AE3DF0" w:rsidRDefault="00BF134E" w:rsidP="00F930DA">
      <w:pPr>
        <w:spacing w:after="217"/>
        <w:ind w:left="108" w:firstLine="0"/>
      </w:pPr>
      <w:r>
        <w:rPr>
          <w:sz w:val="24"/>
        </w:rPr>
        <w:t xml:space="preserve"> </w:t>
      </w:r>
      <w:r>
        <w:rPr>
          <w:sz w:val="28"/>
        </w:rPr>
        <w:t>第</w:t>
      </w:r>
      <w:r w:rsidR="00BA1F59">
        <w:rPr>
          <w:rFonts w:hint="eastAsia"/>
          <w:sz w:val="28"/>
        </w:rPr>
        <w:t>5</w:t>
      </w:r>
      <w:r>
        <w:rPr>
          <w:sz w:val="28"/>
        </w:rPr>
        <w:t xml:space="preserve">回KSBL秋季大会・松本しゅうじ旗争奪 規則 </w:t>
      </w:r>
    </w:p>
    <w:p w14:paraId="3E05EA30" w14:textId="77777777" w:rsidR="00AE3DF0" w:rsidRDefault="00BF134E">
      <w:pPr>
        <w:numPr>
          <w:ilvl w:val="0"/>
          <w:numId w:val="1"/>
        </w:numPr>
        <w:spacing w:after="0" w:line="338" w:lineRule="auto"/>
        <w:ind w:hanging="922"/>
      </w:pPr>
      <w:r>
        <w:t xml:space="preserve">この大会の競技規則は当該年度「公認野球規則」及び「全日本軟式野球連盟競技者必携・学童野球の関する事項及び下記細則により試合を行う。大会特別規定を設け、その規定を優先とする。 </w:t>
      </w:r>
    </w:p>
    <w:p w14:paraId="03F60796" w14:textId="3EF842AD" w:rsidR="00AE3DF0" w:rsidRDefault="00BF134E">
      <w:pPr>
        <w:numPr>
          <w:ilvl w:val="0"/>
          <w:numId w:val="1"/>
        </w:numPr>
        <w:spacing w:after="0" w:line="339" w:lineRule="auto"/>
        <w:ind w:hanging="922"/>
      </w:pPr>
      <w:r>
        <w:t>試合は</w:t>
      </w:r>
      <w:r w:rsidR="006D671C">
        <w:t>6</w:t>
      </w:r>
      <w:bookmarkStart w:id="0" w:name="_GoBack"/>
      <w:bookmarkEnd w:id="0"/>
      <w:r>
        <w:t>回とし、</w:t>
      </w:r>
      <w:r>
        <w:rPr>
          <w:color w:val="FF0000"/>
          <w:u w:val="single" w:color="FF0000"/>
        </w:rPr>
        <w:t>80分</w:t>
      </w:r>
      <w:r>
        <w:t>を超えれば新しいイニングには入らない。</w:t>
      </w:r>
      <w:r>
        <w:rPr>
          <w:color w:val="FF0000"/>
        </w:rPr>
        <w:t>（決勝戦も時間制を採用する）</w:t>
      </w:r>
      <w:r>
        <w:t>決められた回数・時間が経過して勝敗の決しない場合は</w:t>
      </w:r>
      <w:r>
        <w:rPr>
          <w:color w:val="FF0000"/>
        </w:rPr>
        <w:t>抽選とする。決勝戦のみ特別ルールで勝敗を決める。</w:t>
      </w:r>
      <w:r>
        <w:t xml:space="preserve"> </w:t>
      </w:r>
    </w:p>
    <w:p w14:paraId="108DB84C" w14:textId="77777777" w:rsidR="00AE3DF0" w:rsidRDefault="00BF134E">
      <w:pPr>
        <w:numPr>
          <w:ilvl w:val="0"/>
          <w:numId w:val="1"/>
        </w:numPr>
        <w:ind w:hanging="922"/>
      </w:pPr>
      <w:r>
        <w:t>特別ルールは</w:t>
      </w:r>
      <w:r>
        <w:rPr>
          <w:u w:val="single" w:color="000000"/>
        </w:rPr>
        <w:t>１イニングのみ行う</w:t>
      </w:r>
      <w:r>
        <w:t xml:space="preserve">（無死満塁で打順は監督の選択とする。尚、同点の場合は抽選とする） </w:t>
      </w:r>
    </w:p>
    <w:p w14:paraId="27E3F4EE" w14:textId="77777777" w:rsidR="00AE3DF0" w:rsidRDefault="00BF134E">
      <w:pPr>
        <w:numPr>
          <w:ilvl w:val="0"/>
          <w:numId w:val="1"/>
        </w:numPr>
        <w:spacing w:after="0" w:line="339" w:lineRule="auto"/>
        <w:ind w:hanging="922"/>
      </w:pPr>
      <w:r>
        <w:t>ベンチにはチーム責任者1名、監督（30番）1名、コーチ（29,28番）2名、スコアラーとし</w:t>
      </w:r>
      <w:r>
        <w:rPr>
          <w:color w:val="FF0000"/>
        </w:rPr>
        <w:t>最大５名</w:t>
      </w:r>
      <w:r>
        <w:t xml:space="preserve">までとする。監督・コーチは、ユニフォームを着用し、それ以外の服装は認めない。                         </w:t>
      </w:r>
    </w:p>
    <w:p w14:paraId="6F382693" w14:textId="77777777" w:rsidR="00AE3DF0" w:rsidRDefault="00BF134E">
      <w:pPr>
        <w:ind w:left="932"/>
      </w:pPr>
      <w:r>
        <w:t xml:space="preserve">＊本部判断で給水係（救護係母親）を1名認める。給水係（救護係母親）のユニフォーム着用義務は無い。 </w:t>
      </w:r>
    </w:p>
    <w:p w14:paraId="582CC69E" w14:textId="77777777" w:rsidR="00AE3DF0" w:rsidRDefault="00BF134E">
      <w:pPr>
        <w:spacing w:after="0" w:line="338" w:lineRule="auto"/>
        <w:ind w:left="907" w:hanging="922"/>
      </w:pPr>
      <w:r>
        <w:rPr>
          <w:sz w:val="22"/>
        </w:rPr>
        <w:t xml:space="preserve">➄ </w:t>
      </w:r>
      <w:r>
        <w:rPr>
          <w:sz w:val="22"/>
        </w:rPr>
        <w:tab/>
      </w:r>
      <w:r>
        <w:t xml:space="preserve">ベンチは組み合わせ番号の若い方を1塁側とする。試合会場を提供したチームは、1塁側もしくは3塁側を選択できることとする。 </w:t>
      </w:r>
    </w:p>
    <w:p w14:paraId="48CC86EC" w14:textId="77777777" w:rsidR="00AE3DF0" w:rsidRDefault="00BF134E">
      <w:pPr>
        <w:numPr>
          <w:ilvl w:val="0"/>
          <w:numId w:val="2"/>
        </w:numPr>
        <w:ind w:hanging="922"/>
      </w:pPr>
      <w:r>
        <w:t xml:space="preserve">大会試合球は連盟公認Ｊ球でナガセケンコー球を使用する。 </w:t>
      </w:r>
    </w:p>
    <w:p w14:paraId="6960D84F" w14:textId="77777777" w:rsidR="00AE3DF0" w:rsidRDefault="00BF134E">
      <w:pPr>
        <w:numPr>
          <w:ilvl w:val="0"/>
          <w:numId w:val="2"/>
        </w:numPr>
        <w:ind w:hanging="922"/>
      </w:pPr>
      <w:r>
        <w:t xml:space="preserve">バットは連盟公認（JSBB）のみ使用できる。チームで安全を確認済であれば木製バットも認める。 </w:t>
      </w:r>
    </w:p>
    <w:p w14:paraId="435740F7" w14:textId="77777777" w:rsidR="00AE3DF0" w:rsidRDefault="00BF134E">
      <w:pPr>
        <w:numPr>
          <w:ilvl w:val="0"/>
          <w:numId w:val="2"/>
        </w:numPr>
        <w:ind w:hanging="922"/>
      </w:pPr>
      <w:r>
        <w:t xml:space="preserve">捕手は必ず連盟公認のマスク、レガース、プロテクター、ヘルメット、ファールカップを着用すること。 </w:t>
      </w:r>
    </w:p>
    <w:p w14:paraId="05641DA6" w14:textId="77777777" w:rsidR="00AE3DF0" w:rsidRDefault="00BF134E">
      <w:pPr>
        <w:numPr>
          <w:ilvl w:val="0"/>
          <w:numId w:val="2"/>
        </w:numPr>
        <w:ind w:hanging="922"/>
      </w:pPr>
      <w:r>
        <w:t xml:space="preserve">打者、走者、ベースコーチ、次打者は、必ずヘルメットを着用すること。 </w:t>
      </w:r>
    </w:p>
    <w:p w14:paraId="6CD21B94" w14:textId="3EC77318" w:rsidR="00AE3DF0" w:rsidRDefault="00BF134E">
      <w:pPr>
        <w:numPr>
          <w:ilvl w:val="0"/>
          <w:numId w:val="2"/>
        </w:numPr>
        <w:spacing w:after="1" w:line="322" w:lineRule="auto"/>
        <w:ind w:hanging="922"/>
      </w:pPr>
      <w:r>
        <w:t>監督・コーチは時間短縮のためタイムを求め、球審が認めたときは、選手に指示を与える。選手交代も同様に時間短縮につとめなければならない。なお抗議できるのは監督のみとする。但ルールの確認行為のみとする。どんな理由があろうと相手チームのプレイヤー及び審判員に対し、悪口・暴言を吐く事を禁ずる。＊</w:t>
      </w:r>
      <w:r>
        <w:rPr>
          <w:u w:val="single" w:color="000000"/>
        </w:rPr>
        <w:t>攻撃</w:t>
      </w:r>
      <w:r w:rsidR="00F930DA">
        <w:rPr>
          <w:rFonts w:hint="eastAsia"/>
          <w:u w:val="single" w:color="000000"/>
        </w:rPr>
        <w:t>（守備）</w:t>
      </w:r>
      <w:r>
        <w:rPr>
          <w:u w:val="single" w:color="000000"/>
        </w:rPr>
        <w:t>の時間が長引いた時は本部又は審判員の判断により休息タイムを設ける（休息タイム中はタイマーを停止する）</w:t>
      </w:r>
      <w:r>
        <w:t xml:space="preserve"> </w:t>
      </w:r>
    </w:p>
    <w:p w14:paraId="5378F865" w14:textId="77777777" w:rsidR="00AE3DF0" w:rsidRDefault="00BF134E">
      <w:pPr>
        <w:numPr>
          <w:ilvl w:val="0"/>
          <w:numId w:val="2"/>
        </w:numPr>
        <w:ind w:hanging="922"/>
      </w:pPr>
      <w:r>
        <w:t xml:space="preserve">試合におけるトラブルなどは球審または審判員の決定に従うこと。 </w:t>
      </w:r>
    </w:p>
    <w:p w14:paraId="62DE2FCD" w14:textId="77777777" w:rsidR="00AE3DF0" w:rsidRDefault="00BF134E">
      <w:pPr>
        <w:numPr>
          <w:ilvl w:val="0"/>
          <w:numId w:val="2"/>
        </w:numPr>
        <w:ind w:hanging="922"/>
      </w:pPr>
      <w:r>
        <w:t xml:space="preserve">その他、運営面におけるトラブル等は本部役員または担当役員の決定に従うこと。 </w:t>
      </w:r>
    </w:p>
    <w:p w14:paraId="00DCC802" w14:textId="77777777" w:rsidR="00AE3DF0" w:rsidRDefault="00BF134E">
      <w:pPr>
        <w:numPr>
          <w:ilvl w:val="0"/>
          <w:numId w:val="2"/>
        </w:numPr>
        <w:ind w:hanging="922"/>
      </w:pPr>
      <w:r>
        <w:t>グランドで発生した負傷は、主催者では一切のその責任は持たない。各チームで責任をもって対応すること。</w:t>
      </w:r>
    </w:p>
    <w:p w14:paraId="30F1A3DC" w14:textId="77777777" w:rsidR="00AE3DF0" w:rsidRDefault="00BF134E">
      <w:pPr>
        <w:numPr>
          <w:ilvl w:val="0"/>
          <w:numId w:val="2"/>
        </w:numPr>
        <w:ind w:hanging="922"/>
      </w:pPr>
      <w:r>
        <w:t xml:space="preserve">雨天の際の可否判断はそれぞれの担当役員から連絡するものとする。 </w:t>
      </w:r>
    </w:p>
    <w:p w14:paraId="4127EC11" w14:textId="77777777" w:rsidR="00AE3DF0" w:rsidRDefault="00BF134E">
      <w:pPr>
        <w:numPr>
          <w:ilvl w:val="0"/>
          <w:numId w:val="2"/>
        </w:numPr>
        <w:spacing w:after="0" w:line="338" w:lineRule="auto"/>
        <w:ind w:hanging="922"/>
      </w:pPr>
      <w:r>
        <w:t xml:space="preserve">降雨、落雷等により試合を中止した場合、4回終了時で成立する。【注】会長又は執行部の判断により継続試合とする場合がある。 </w:t>
      </w:r>
    </w:p>
    <w:p w14:paraId="33980F8C" w14:textId="77777777" w:rsidR="00AE3DF0" w:rsidRDefault="00BF134E">
      <w:pPr>
        <w:numPr>
          <w:ilvl w:val="0"/>
          <w:numId w:val="2"/>
        </w:numPr>
        <w:ind w:hanging="922"/>
      </w:pPr>
      <w:r>
        <w:t xml:space="preserve">得点差によるコールドゲームを採用する。3回以上１０点差、５回以上７点差とする（決勝戦も適用する） </w:t>
      </w:r>
    </w:p>
    <w:p w14:paraId="6B99350A" w14:textId="77777777" w:rsidR="00AE3DF0" w:rsidRDefault="00BF134E">
      <w:pPr>
        <w:numPr>
          <w:ilvl w:val="0"/>
          <w:numId w:val="2"/>
        </w:numPr>
        <w:ind w:hanging="922"/>
      </w:pPr>
      <w:r>
        <w:t xml:space="preserve">シートノックは4分間とする。但し１、２回戦のノックは原則なしとする。 </w:t>
      </w:r>
    </w:p>
    <w:p w14:paraId="6F94AFE6" w14:textId="77777777" w:rsidR="00AE3DF0" w:rsidRDefault="00BF134E">
      <w:pPr>
        <w:numPr>
          <w:ilvl w:val="0"/>
          <w:numId w:val="2"/>
        </w:numPr>
        <w:spacing w:after="190"/>
        <w:ind w:hanging="922"/>
      </w:pPr>
      <w:r>
        <w:t xml:space="preserve">チームは試合開始時間の45分前に本部席にメンバー表４通を提出し、先攻後攻のトスを行なう。 </w:t>
      </w:r>
    </w:p>
    <w:p w14:paraId="362D00B8" w14:textId="79804601" w:rsidR="00AE3DF0" w:rsidRDefault="00BF134E">
      <w:pPr>
        <w:numPr>
          <w:ilvl w:val="0"/>
          <w:numId w:val="2"/>
        </w:numPr>
        <w:spacing w:after="0" w:line="328" w:lineRule="auto"/>
        <w:ind w:hanging="922"/>
      </w:pPr>
      <w:r>
        <w:rPr>
          <w:u w:val="single" w:color="000000"/>
        </w:rPr>
        <w:t>準決勝戦、決勝戦では投手の</w:t>
      </w:r>
      <w:r>
        <w:rPr>
          <w:color w:val="FF0000"/>
          <w:u w:val="single" w:color="000000"/>
        </w:rPr>
        <w:t>球数制限を</w:t>
      </w:r>
      <w:r w:rsidR="00F930DA">
        <w:rPr>
          <w:rFonts w:hint="eastAsia"/>
          <w:color w:val="FF0000"/>
          <w:u w:val="single" w:color="000000"/>
        </w:rPr>
        <w:t>70</w:t>
      </w:r>
      <w:r>
        <w:rPr>
          <w:color w:val="FF0000"/>
          <w:u w:val="single" w:color="000000"/>
        </w:rPr>
        <w:t>球</w:t>
      </w:r>
      <w:r>
        <w:rPr>
          <w:u w:val="single" w:color="000000"/>
        </w:rPr>
        <w:t>とする。</w:t>
      </w:r>
      <w:r>
        <w:t>試合中に</w:t>
      </w:r>
      <w:r w:rsidR="00F930DA">
        <w:rPr>
          <w:rFonts w:hint="eastAsia"/>
        </w:rPr>
        <w:t>70</w:t>
      </w:r>
      <w:r>
        <w:t>球に達した場合はその打者の打撃が完了するまで認める。</w:t>
      </w:r>
      <w:r>
        <w:rPr>
          <w:color w:val="FF0000"/>
        </w:rPr>
        <w:t>牽制球、投球練習球、反則投球は投球数には含まない。</w:t>
      </w:r>
      <w:r>
        <w:t xml:space="preserve">過失により制限された球数を超えた場合、その打者の打撃完了まで認める。尚、ペナルティーは無い。【注】参照 </w:t>
      </w:r>
    </w:p>
    <w:p w14:paraId="7781578D" w14:textId="77777777" w:rsidR="00AE3DF0" w:rsidRDefault="00BF134E">
      <w:pPr>
        <w:tabs>
          <w:tab w:val="center" w:pos="4008"/>
        </w:tabs>
        <w:spacing w:after="74"/>
        <w:ind w:left="0" w:firstLine="0"/>
      </w:pPr>
      <w:r>
        <w:rPr>
          <w:sz w:val="22"/>
        </w:rPr>
        <w:t xml:space="preserve">※ </w:t>
      </w:r>
      <w:r>
        <w:rPr>
          <w:sz w:val="22"/>
        </w:rPr>
        <w:tab/>
      </w:r>
      <w:r>
        <w:rPr>
          <w:u w:val="single" w:color="000000"/>
        </w:rPr>
        <w:t>KSBL新型コロナウィルスガイドラインを参照して試合を行ってください。</w:t>
      </w:r>
      <w:r>
        <w:t xml:space="preserve"> </w:t>
      </w:r>
    </w:p>
    <w:p w14:paraId="12E459A8" w14:textId="77777777" w:rsidR="00F930DA" w:rsidRDefault="00BF134E" w:rsidP="00F930DA">
      <w:pPr>
        <w:spacing w:after="0" w:line="331" w:lineRule="auto"/>
        <w:ind w:left="708" w:hanging="600"/>
        <w:rPr>
          <w:sz w:val="20"/>
        </w:rPr>
      </w:pPr>
      <w:r>
        <w:rPr>
          <w:sz w:val="20"/>
        </w:rPr>
        <w:t xml:space="preserve">【注】 投球数のカウントは本部が行う。チームがカウントした投球数と本部がカウントした投球数とに差異があったとしても、本部の投球数カウントが有効である。差異に対しての異議は唱えることは一切出来ない。但し、試合中に本部での管理の不具合等により、投球数のカウントに支障がおきた場合は、チームがカウントしていた、投球数を参考にして本部が投球数を確定する。 </w:t>
      </w:r>
    </w:p>
    <w:p w14:paraId="4BEB3483" w14:textId="056AAC7D" w:rsidR="00AE3DF0" w:rsidRDefault="00BF134E" w:rsidP="00F930DA">
      <w:pPr>
        <w:spacing w:after="0" w:line="331" w:lineRule="auto"/>
        <w:ind w:left="708" w:hanging="600"/>
        <w:jc w:val="right"/>
      </w:pPr>
      <w:r>
        <w:rPr>
          <w:sz w:val="20"/>
        </w:rPr>
        <w:t>202</w:t>
      </w:r>
      <w:r w:rsidR="00F930DA">
        <w:rPr>
          <w:rFonts w:hint="eastAsia"/>
          <w:sz w:val="20"/>
        </w:rPr>
        <w:t>209</w:t>
      </w:r>
      <w:r>
        <w:rPr>
          <w:sz w:val="20"/>
        </w:rPr>
        <w:t xml:space="preserve"> </w:t>
      </w:r>
    </w:p>
    <w:sectPr w:rsidR="00AE3DF0" w:rsidSect="00F930DA">
      <w:pgSz w:w="11904" w:h="16840"/>
      <w:pgMar w:top="720" w:right="720" w:bottom="720" w:left="720"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7012"/>
    <w:multiLevelType w:val="hybridMultilevel"/>
    <w:tmpl w:val="6A0A7478"/>
    <w:lvl w:ilvl="0" w:tplc="8F14700C">
      <w:start w:val="6"/>
      <w:numFmt w:val="decimalEnclosedCircle"/>
      <w:lvlText w:val="%1"/>
      <w:lvlJc w:val="left"/>
      <w:pPr>
        <w:ind w:left="922"/>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E75EB706">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F146D4FE">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99A007B6">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36D62E74">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8AB01636">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9606E0C2">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0F1059FC">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B3BEEFA2">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abstractNum w:abstractNumId="1">
    <w:nsid w:val="591416BE"/>
    <w:multiLevelType w:val="hybridMultilevel"/>
    <w:tmpl w:val="4B625EF8"/>
    <w:lvl w:ilvl="0" w:tplc="AAE8345C">
      <w:start w:val="1"/>
      <w:numFmt w:val="decimalEnclosedCircle"/>
      <w:lvlText w:val="%1"/>
      <w:lvlJc w:val="left"/>
      <w:pPr>
        <w:ind w:left="922"/>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FD5C7BEE">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E084CE3C">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82C8C4F2">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0B1C85E0">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4F4468F2">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89283762">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0BB2F53A">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36A26916">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F0"/>
    <w:rsid w:val="006D671C"/>
    <w:rsid w:val="00716434"/>
    <w:rsid w:val="00AE3DF0"/>
    <w:rsid w:val="00BA1F59"/>
    <w:rsid w:val="00BF134E"/>
    <w:rsid w:val="00E22534"/>
    <w:rsid w:val="00F93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D7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83" w:line="259" w:lineRule="auto"/>
      <w:ind w:left="10" w:hanging="10"/>
    </w:pPr>
    <w:rPr>
      <w:rFonts w:ascii="ＭＳ Ｐゴシック" w:eastAsia="ＭＳ Ｐゴシック" w:hAnsi="ＭＳ Ｐゴシック" w:cs="ＭＳ Ｐ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83" w:line="259" w:lineRule="auto"/>
      <w:ind w:left="10" w:hanging="10"/>
    </w:pPr>
    <w:rPr>
      <w:rFonts w:ascii="ＭＳ Ｐゴシック" w:eastAsia="ＭＳ Ｐゴシック" w:hAnsi="ＭＳ Ｐゴシック" w:cs="ＭＳ Ｐ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Microsoft Word - syuuki2021.docx</vt:lpstr>
    </vt:vector>
  </TitlesOfParts>
  <Company>UNITCOM PC</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syuuki2021.docx</dc:title>
  <dc:creator>torigoe</dc:creator>
  <cp:lastModifiedBy>神田昂紀</cp:lastModifiedBy>
  <cp:revision>3</cp:revision>
  <dcterms:created xsi:type="dcterms:W3CDTF">2022-09-20T11:47:00Z</dcterms:created>
  <dcterms:modified xsi:type="dcterms:W3CDTF">2022-09-24T08:11:00Z</dcterms:modified>
</cp:coreProperties>
</file>